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Normal"/>
        <w:tblW w:w="11496" w:type="dxa"/>
        <w:jc w:val="left"/>
        <w:tblInd w:w="11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708"/>
        <w:gridCol w:w="4264"/>
        <w:gridCol w:w="1153"/>
        <w:gridCol w:w="1076"/>
        <w:gridCol w:w="1249"/>
        <w:gridCol w:w="1526"/>
        <w:gridCol w:w="1519"/>
      </w:tblGrid>
      <w:tr>
        <w:trPr>
          <w:trHeight w:val="1617" w:hRule="atLeast"/>
        </w:trPr>
        <w:tc>
          <w:tcPr>
            <w:tcW w:w="4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998"/>
              <w:jc w:val="left"/>
              <w:rPr>
                <w:rFonts w:ascii="Times New Roman" w:hAnsi="Times New Roman"/>
                <w:sz w:val="20"/>
              </w:rPr>
            </w:pPr>
            <w:r>
              <w:rPr/>
              <w:drawing>
                <wp:inline distT="0" distB="0" distL="0" distR="0">
                  <wp:extent cx="613410" cy="798830"/>
                  <wp:effectExtent l="0" t="0" r="0" b="0"/>
                  <wp:docPr id="1" name="image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" cy="798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widowControl w:val="false"/>
              <w:suppressAutoHyphens w:val="true"/>
              <w:spacing w:lineRule="exact" w:line="330" w:before="9" w:after="0"/>
              <w:ind w:left="323"/>
              <w:jc w:val="left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eastAsia="en-US" w:bidi="ar-SA"/>
              </w:rPr>
              <w:t>CÂMARA</w:t>
            </w:r>
            <w:r>
              <w:rPr>
                <w:b/>
                <w:spacing w:val="-3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MUNICIPAL</w:t>
            </w:r>
            <w:r>
              <w:rPr>
                <w:b/>
                <w:spacing w:val="-6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DE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GUARAPARI</w:t>
            </w:r>
          </w:p>
        </w:tc>
        <w:tc>
          <w:tcPr>
            <w:tcW w:w="65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8"/>
              <w:jc w:val="center"/>
              <w:rPr>
                <w:b/>
                <w:i/>
                <w:i/>
                <w:sz w:val="48"/>
              </w:rPr>
            </w:pPr>
            <w:r>
              <w:rPr>
                <w:b/>
                <w:i/>
                <w:kern w:val="0"/>
                <w:sz w:val="48"/>
                <w:szCs w:val="22"/>
                <w:lang w:eastAsia="en-US" w:bidi="ar-SA"/>
              </w:rPr>
              <w:t>COTAÇÃO</w:t>
            </w:r>
            <w:r>
              <w:rPr>
                <w:b/>
                <w:i/>
                <w:spacing w:val="-1"/>
                <w:kern w:val="0"/>
                <w:sz w:val="48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48"/>
                <w:szCs w:val="22"/>
                <w:lang w:eastAsia="en-US" w:bidi="ar-SA"/>
              </w:rPr>
              <w:t>DE</w:t>
            </w:r>
            <w:r>
              <w:rPr>
                <w:b/>
                <w:i/>
                <w:spacing w:val="-3"/>
                <w:kern w:val="0"/>
                <w:sz w:val="48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48"/>
                <w:szCs w:val="22"/>
                <w:lang w:eastAsia="en-US" w:bidi="ar-SA"/>
              </w:rPr>
              <w:t>PREÇOS</w:t>
            </w:r>
          </w:p>
        </w:tc>
      </w:tr>
      <w:tr>
        <w:trPr>
          <w:trHeight w:val="585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85" w:before="0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ÓRGÃO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SOLICITANTE: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CÂMARA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MUNICIPAL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GUARAPARI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ESTADO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ESPÍRITO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SANTO</w:t>
            </w:r>
          </w:p>
          <w:p>
            <w:pPr>
              <w:pStyle w:val="TableParagraph"/>
              <w:widowControl w:val="false"/>
              <w:suppressAutoHyphens w:val="true"/>
              <w:spacing w:lineRule="exact" w:line="280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RUA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GETÚLIO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VARGAS,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N°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299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CENTRO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CEP: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29.200-180</w:t>
            </w:r>
          </w:p>
        </w:tc>
      </w:tr>
      <w:tr>
        <w:trPr>
          <w:trHeight w:val="292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2" w:before="0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CNPJ: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27.467.844/0001-01</w:t>
            </w:r>
          </w:p>
        </w:tc>
      </w:tr>
      <w:tr>
        <w:trPr>
          <w:trHeight w:val="294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RESPONSAVEL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PELO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PEDIDO</w:t>
            </w:r>
            <w:r>
              <w:rPr>
                <w:kern w:val="0"/>
                <w:sz w:val="24"/>
                <w:szCs w:val="22"/>
                <w:lang w:eastAsia="en-US" w:bidi="ar-SA"/>
              </w:rPr>
              <w:t>: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DIVISÃO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COMPRAS,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CONTRATOS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CONVÊNIOS</w:t>
            </w:r>
          </w:p>
        </w:tc>
      </w:tr>
      <w:tr>
        <w:trPr>
          <w:trHeight w:val="340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lineRule="exact" w:line="320" w:before="0" w:after="0"/>
              <w:ind w:left="3916" w:right="3916"/>
              <w:jc w:val="center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eastAsia="en-US" w:bidi="ar-SA"/>
              </w:rPr>
              <w:t>DADOS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DO</w:t>
            </w:r>
            <w:r>
              <w:rPr>
                <w:b/>
                <w:spacing w:val="-2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FORNECEDOR</w:t>
            </w:r>
          </w:p>
        </w:tc>
      </w:tr>
      <w:tr>
        <w:trPr>
          <w:trHeight w:val="397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5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RAZÃO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SOCIAL:</w:t>
            </w:r>
          </w:p>
        </w:tc>
      </w:tr>
      <w:tr>
        <w:trPr>
          <w:trHeight w:val="395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5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CNPJ:</w:t>
            </w:r>
          </w:p>
        </w:tc>
      </w:tr>
      <w:tr>
        <w:trPr>
          <w:trHeight w:val="398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5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ENDEREÇO:</w:t>
            </w:r>
          </w:p>
        </w:tc>
      </w:tr>
      <w:tr>
        <w:trPr>
          <w:trHeight w:val="398" w:hRule="atLeast"/>
        </w:trPr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5" w:after="0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TEL:</w:t>
            </w:r>
          </w:p>
        </w:tc>
        <w:tc>
          <w:tcPr>
            <w:tcW w:w="5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5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CELULAR:</w:t>
            </w:r>
          </w:p>
        </w:tc>
      </w:tr>
      <w:tr>
        <w:trPr>
          <w:trHeight w:val="395" w:hRule="atLeast"/>
        </w:trPr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2" w:after="0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CONTATO:</w:t>
            </w:r>
          </w:p>
        </w:tc>
        <w:tc>
          <w:tcPr>
            <w:tcW w:w="5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2" w:after="0"/>
              <w:ind w:left="71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e-mail:</w:t>
            </w:r>
          </w:p>
        </w:tc>
      </w:tr>
      <w:tr>
        <w:trPr>
          <w:trHeight w:val="877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69"/>
              <w:jc w:val="left"/>
              <w:rPr>
                <w:b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Prezado(a) Fornecedor(a), favor preencher os campos abaixo, com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valor unitário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,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total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e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não deixar de registrar a</w:t>
            </w:r>
            <w:r>
              <w:rPr>
                <w:b/>
                <w:spacing w:val="-5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marca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do produto</w:t>
            </w:r>
            <w:r>
              <w:rPr>
                <w:kern w:val="0"/>
                <w:sz w:val="24"/>
                <w:szCs w:val="22"/>
                <w:lang w:eastAsia="en-US" w:bidi="ar-SA"/>
              </w:rPr>
              <w:t>.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Em seguida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remeter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esta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Casa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 Leis através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E-mail: </w:t>
            </w:r>
            <w:hyperlink r:id="rId3">
              <w:r>
                <w:rPr>
                  <w:rStyle w:val="Style9"/>
                  <w:b/>
                  <w:kern w:val="0"/>
                  <w:sz w:val="24"/>
                  <w:szCs w:val="22"/>
                  <w:lang w:eastAsia="en-US" w:bidi="ar-SA"/>
                </w:rPr>
                <w:t>compras@cmg.es.gov.br</w:t>
              </w:r>
            </w:hyperlink>
          </w:p>
          <w:p>
            <w:pPr>
              <w:pStyle w:val="TableParagraph"/>
              <w:widowControl w:val="false"/>
              <w:suppressAutoHyphens w:val="true"/>
              <w:spacing w:lineRule="exact" w:line="280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caso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dúvida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favor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manter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contato através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tel.: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(27)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3361-1715 –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(27)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3361-1730</w:t>
            </w:r>
          </w:p>
        </w:tc>
      </w:tr>
      <w:tr>
        <w:trPr>
          <w:trHeight w:val="446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uppressAutoHyphens w:val="true"/>
              <w:spacing w:lineRule="exact" w:line="337" w:before="0" w:after="0"/>
              <w:ind w:left="3916" w:right="3917"/>
              <w:jc w:val="center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eastAsia="en-US" w:bidi="ar-SA"/>
              </w:rPr>
              <w:t>Descrição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do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Material/Serviços</w:t>
            </w:r>
          </w:p>
        </w:tc>
      </w:tr>
      <w:tr>
        <w:trPr>
          <w:trHeight w:val="1036" w:hRule="atLeast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Item</w:t>
            </w:r>
          </w:p>
        </w:tc>
        <w:tc>
          <w:tcPr>
            <w:tcW w:w="5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Especificações Detalhadas do Objeto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Unidade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Quantidade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Valor Unitário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Valor Total</w:t>
            </w:r>
          </w:p>
        </w:tc>
      </w:tr>
      <w:tr>
        <w:trPr>
          <w:trHeight w:val="2279" w:hRule="atLeast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01</w:t>
            </w:r>
          </w:p>
        </w:tc>
        <w:tc>
          <w:tcPr>
            <w:tcW w:w="5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709" w:leader="none"/>
              </w:tabs>
              <w:spacing w:lineRule="auto" w:line="252" w:before="0" w:after="60"/>
              <w:ind w:hanging="0" w:left="131" w:right="123"/>
              <w:jc w:val="both"/>
              <w:rPr>
                <w:b w:val="false"/>
                <w:bCs w:val="false"/>
              </w:rPr>
            </w:pPr>
            <w:bookmarkStart w:id="0" w:name="_GoBack"/>
            <w:bookmarkEnd w:id="0"/>
            <w:r>
              <w:rPr>
                <w:rFonts w:eastAsia="Calibri" w:cs="Segoe UI" w:ascii="Segoe UI" w:hAnsi="Segoe UI"/>
                <w:b w:val="false"/>
                <w:bCs w:val="false"/>
                <w:kern w:val="0"/>
                <w:sz w:val="20"/>
                <w:szCs w:val="20"/>
                <w:lang w:val="pt-BR" w:eastAsia="en-US" w:bidi="ar-SA"/>
              </w:rPr>
              <w:t>Quadro de porta-retratos com moldura retangular em madeira (de preferência na cor dourada, tipo envernizado), tamanho 20x25cm, com vidro antirreflexo para proteção da foto e fechamento em MDF na parte traseira da moldura.</w:t>
            </w:r>
          </w:p>
        </w:tc>
        <w:tc>
          <w:tcPr>
            <w:tcW w:w="1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Unidade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900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sz w:val="20"/>
                <w:szCs w:val="20"/>
              </w:rPr>
            </w:r>
          </w:p>
        </w:tc>
      </w:tr>
      <w:tr>
        <w:trPr>
          <w:trHeight w:val="292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sz w:val="20"/>
                <w:szCs w:val="20"/>
              </w:rPr>
            </w:r>
          </w:p>
        </w:tc>
      </w:tr>
      <w:tr>
        <w:trPr>
          <w:trHeight w:val="294" w:hRule="atLeast"/>
        </w:trPr>
        <w:tc>
          <w:tcPr>
            <w:tcW w:w="997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right="103"/>
              <w:jc w:val="right"/>
              <w:rPr>
                <w:rFonts w:ascii="Segoe UI" w:hAnsi="Segoe UI" w:cs="Segoe UI"/>
                <w:b/>
                <w:sz w:val="24"/>
              </w:rPr>
            </w:pPr>
            <w:r>
              <w:rPr>
                <w:rFonts w:cs="Segoe UI" w:ascii="Segoe UI" w:hAnsi="Segoe UI"/>
                <w:b/>
                <w:kern w:val="0"/>
                <w:sz w:val="24"/>
                <w:szCs w:val="22"/>
                <w:lang w:eastAsia="en-US" w:bidi="ar-SA"/>
              </w:rPr>
              <w:t>TOTAL</w:t>
            </w:r>
            <w:r>
              <w:rPr>
                <w:rFonts w:cs="Segoe UI" w:ascii="Segoe UI" w:hAnsi="Segoe UI"/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4"/>
                <w:szCs w:val="22"/>
                <w:lang w:eastAsia="en-US" w:bidi="ar-SA"/>
              </w:rPr>
              <w:t>GERAL</w:t>
            </w:r>
          </w:p>
        </w:tc>
        <w:tc>
          <w:tcPr>
            <w:tcW w:w="1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39" w:before="0" w:after="0"/>
              <w:ind w:left="408"/>
              <w:jc w:val="lef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39" w:before="0" w:after="0"/>
              <w:ind w:left="408"/>
              <w:jc w:val="lef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</w:rPr>
            </w:r>
          </w:p>
        </w:tc>
      </w:tr>
      <w:tr>
        <w:trPr>
          <w:trHeight w:val="338" w:hRule="atLeast"/>
        </w:trPr>
        <w:tc>
          <w:tcPr>
            <w:tcW w:w="1149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10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VALIDADE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DA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PROPOSTA: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60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DIAS</w:t>
            </w:r>
            <w:r>
              <w:rPr>
                <w:b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(SESSENTA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DIAS)</w:t>
            </w:r>
          </w:p>
        </w:tc>
      </w:tr>
      <w:tr>
        <w:trPr>
          <w:trHeight w:val="2979" w:hRule="atLeast"/>
        </w:trPr>
        <w:tc>
          <w:tcPr>
            <w:tcW w:w="61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1440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Local</w:t>
            </w:r>
            <w:r>
              <w:rPr>
                <w:b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para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carimbo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CNPJ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fornecedor: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1440"/>
              <w:jc w:val="left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53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8" w:before="0" w:after="0"/>
              <w:ind w:left="405" w:right="383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Nome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legível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responsável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pela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cotação:</w:t>
            </w:r>
          </w:p>
          <w:p>
            <w:pPr>
              <w:pStyle w:val="TableParagraph"/>
              <w:widowControl w:val="false"/>
              <w:suppressAutoHyphens w:val="true"/>
              <w:spacing w:before="4" w:after="0"/>
              <w:jc w:val="left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sz w:val="23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641" w:leader="none"/>
                <w:tab w:val="left" w:pos="2395" w:leader="none"/>
                <w:tab w:val="left" w:pos="3594" w:leader="none"/>
                <w:tab w:val="left" w:pos="3856" w:leader="none"/>
              </w:tabs>
              <w:suppressAutoHyphens w:val="true"/>
              <w:spacing w:lineRule="auto" w:line="475" w:before="0" w:after="0"/>
              <w:ind w:left="873" w:right="846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u w:val="single"/>
                <w:lang w:eastAsia="en-US" w:bidi="ar-SA"/>
              </w:rPr>
              <w:tab/>
              <w:tab/>
              <w:tab/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 xml:space="preserve"> Data: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___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_/____/____</w:t>
            </w:r>
          </w:p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before="2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2" w:before="0" w:after="0"/>
              <w:ind w:left="327"/>
              <w:jc w:val="left"/>
              <w:rPr>
                <w:rFonts w:ascii="Times New Roman" w:hAnsi="Times New Roman"/>
                <w:sz w:val="2"/>
              </w:rPr>
            </w:pPr>
            <w:r>
              <w:rPr/>
              <mc:AlternateContent>
                <mc:Choice Requires="wpg">
                  <w:drawing>
                    <wp:inline distT="0" distB="0" distL="0" distR="0">
                      <wp:extent cx="2574290" cy="635"/>
                      <wp:effectExtent l="114300" t="0" r="114300" b="0"/>
                      <wp:docPr id="2" name="Forma1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74360" cy="720"/>
                                <a:chOff x="0" y="0"/>
                                <a:chExt cx="2574360" cy="72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2574360" cy="720"/>
                                </a:xfrm>
                                <a:prstGeom prst="line">
                                  <a:avLst/>
                                </a:prstGeom>
                                <a:ln w="1260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Forma1" style="position:absolute;margin-left:0pt;margin-top:-0.1pt;width:202.65pt;height:0pt" coordorigin="0,-2" coordsize="4053,0">
                      <v:line id="shape_0" from="0,-2" to="4053,-2" stroked="t" o:allowincell="f" style="position:absolute;mso-position-vertical:top">
                        <v:stroke color="black" weight="12600" joinstyle="round" endcap="flat"/>
                        <v:fill o:detectmouseclick="t" on="false"/>
                        <w10:wrap type="square"/>
                      </v:line>
                    </v:group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suppressAutoHyphens w:val="true"/>
              <w:spacing w:lineRule="exact" w:line="259" w:before="19" w:after="0"/>
              <w:ind w:left="405" w:right="383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Assinatura</w:t>
            </w:r>
            <w:r>
              <w:rPr>
                <w:b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Responsável</w:t>
            </w:r>
          </w:p>
        </w:tc>
      </w:tr>
    </w:tbl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sectPr>
      <w:type w:val="nextPage"/>
      <w:pgSz w:w="11906" w:h="16838"/>
      <w:pgMar w:left="60" w:right="120" w:gutter="0" w:header="0" w:top="80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Segoe UI"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compras@cmg.es.gov.b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LibreOffice/24.8.6.2$Windows_X86_64 LibreOffice_project/6d98ba145e9a8a39fc57bcc76981d1fb1316c60c</Application>
  <AppVersion>15.0000</AppVersion>
  <Pages>1</Pages>
  <Words>171</Words>
  <Characters>1021</Characters>
  <CharactersWithSpaces>1168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2024-02-08T12:41:00Z</dcterms:created>
  <dc:creator>Estágio</dc:creator>
  <dc:description/>
  <dc:language>pt-BR</dc:language>
  <cp:lastModifiedBy/>
  <dcterms:modified xsi:type="dcterms:W3CDTF">2025-04-29T13:46:14Z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2024-02-08T00:00:00Z</vt:filetime>
  </property>
</Properties>
</file>