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340" w:type="dxa"/>
        <w:tblInd w:w="-34" w:type="dxa"/>
        <w:tblLayout w:type="fixed"/>
        <w:tblLook w:val="04A0" w:firstRow="1" w:lastRow="0" w:firstColumn="1" w:lastColumn="0" w:noHBand="0" w:noVBand="1"/>
      </w:tblPr>
      <w:tblGrid>
        <w:gridCol w:w="708"/>
        <w:gridCol w:w="4475"/>
        <w:gridCol w:w="1367"/>
        <w:gridCol w:w="709"/>
        <w:gridCol w:w="285"/>
        <w:gridCol w:w="566"/>
        <w:gridCol w:w="1135"/>
        <w:gridCol w:w="991"/>
        <w:gridCol w:w="1104"/>
      </w:tblGrid>
      <w:tr w:rsidR="00386E08" w14:paraId="6B3650CD" w14:textId="77777777" w:rsidTr="00EE2FBE">
        <w:tc>
          <w:tcPr>
            <w:tcW w:w="7544"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715C82B6" w14:textId="77777777" w:rsidR="00386E08" w:rsidRDefault="00EE2FBE">
            <w:pPr>
              <w:pStyle w:val="Cabealho"/>
              <w:widowControl w:val="0"/>
              <w:jc w:val="center"/>
              <w:rPr>
                <w:rFonts w:asciiTheme="minorHAnsi" w:hAnsiTheme="minorHAnsi" w:cs="Georgia"/>
                <w:b/>
                <w:i/>
                <w:sz w:val="40"/>
                <w:szCs w:val="40"/>
              </w:rPr>
            </w:pPr>
            <w:r>
              <w:rPr>
                <w:noProof/>
              </w:rPr>
              <w:drawing>
                <wp:anchor distT="0" distB="0" distL="0" distR="0" simplePos="0" relativeHeight="2" behindDoc="1" locked="0" layoutInCell="1" allowOverlap="1" wp14:anchorId="13A955AC" wp14:editId="62487662">
                  <wp:simplePos x="0" y="0"/>
                  <wp:positionH relativeFrom="column">
                    <wp:posOffset>96520</wp:posOffset>
                  </wp:positionH>
                  <wp:positionV relativeFrom="paragraph">
                    <wp:posOffset>26035</wp:posOffset>
                  </wp:positionV>
                  <wp:extent cx="323850" cy="323850"/>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6"/>
                          <a:srcRect l="-222" t="-222" r="-222" b="-222"/>
                          <a:stretch>
                            <a:fillRect/>
                          </a:stretch>
                        </pic:blipFill>
                        <pic:spPr bwMode="auto">
                          <a:xfrm>
                            <a:off x="0" y="0"/>
                            <a:ext cx="323850" cy="323850"/>
                          </a:xfrm>
                          <a:prstGeom prst="rect">
                            <a:avLst/>
                          </a:prstGeom>
                          <a:noFill/>
                        </pic:spPr>
                      </pic:pic>
                    </a:graphicData>
                  </a:graphic>
                </wp:anchor>
              </w:drawing>
            </w:r>
            <w:r>
              <w:rPr>
                <w:rFonts w:asciiTheme="minorHAnsi" w:hAnsiTheme="minorHAnsi" w:cs="Georgia"/>
                <w:b/>
                <w:i/>
                <w:sz w:val="40"/>
                <w:szCs w:val="40"/>
              </w:rPr>
              <w:t xml:space="preserve">       CÂMARA MUNICIPAL DE GUARAPARI</w:t>
            </w:r>
          </w:p>
          <w:p w14:paraId="050F693F" w14:textId="77777777" w:rsidR="00386E08" w:rsidRDefault="00386E08">
            <w:pPr>
              <w:pStyle w:val="Cabealho"/>
              <w:widowControl w:val="0"/>
              <w:jc w:val="center"/>
              <w:rPr>
                <w:rFonts w:asciiTheme="minorHAnsi" w:hAnsiTheme="minorHAnsi" w:cs="Georgia"/>
                <w:b/>
                <w:i/>
                <w:sz w:val="8"/>
                <w:szCs w:val="40"/>
              </w:rPr>
            </w:pPr>
          </w:p>
        </w:tc>
        <w:tc>
          <w:tcPr>
            <w:tcW w:w="379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B45435E" w14:textId="77777777" w:rsidR="00386E08" w:rsidRDefault="00EE2FBE">
            <w:pPr>
              <w:pStyle w:val="Cabealho"/>
              <w:widowControl w:val="0"/>
              <w:tabs>
                <w:tab w:val="clear" w:pos="4419"/>
              </w:tabs>
              <w:jc w:val="center"/>
              <w:rPr>
                <w:rFonts w:asciiTheme="minorHAnsi" w:hAnsiTheme="minorHAnsi"/>
                <w:i/>
                <w:sz w:val="40"/>
                <w:szCs w:val="40"/>
              </w:rPr>
            </w:pPr>
            <w:r>
              <w:rPr>
                <w:rFonts w:asciiTheme="minorHAnsi" w:hAnsiTheme="minorHAnsi" w:cs="Georgia"/>
                <w:b/>
                <w:i/>
                <w:sz w:val="40"/>
                <w:szCs w:val="40"/>
              </w:rPr>
              <w:t>COTAÇÃO DE PREÇOS</w:t>
            </w:r>
          </w:p>
        </w:tc>
      </w:tr>
      <w:tr w:rsidR="00386E08" w14:paraId="644930F9" w14:textId="77777777" w:rsidTr="00EE2FBE">
        <w:tc>
          <w:tcPr>
            <w:tcW w:w="11340" w:type="dxa"/>
            <w:gridSpan w:val="9"/>
            <w:tcBorders>
              <w:top w:val="single" w:sz="4" w:space="0" w:color="000000"/>
              <w:left w:val="single" w:sz="4" w:space="0" w:color="000000"/>
              <w:bottom w:val="single" w:sz="4" w:space="0" w:color="000000"/>
              <w:right w:val="single" w:sz="4" w:space="0" w:color="000000"/>
            </w:tcBorders>
            <w:shd w:val="clear" w:color="auto" w:fill="auto"/>
          </w:tcPr>
          <w:p w14:paraId="1DC6B8A5" w14:textId="77777777" w:rsidR="00386E08" w:rsidRDefault="00EE2FBE">
            <w:pPr>
              <w:pStyle w:val="Cabealho"/>
              <w:widowControl w:val="0"/>
              <w:rPr>
                <w:rFonts w:asciiTheme="minorHAnsi" w:hAnsiTheme="minorHAnsi" w:cs="Tahoma"/>
                <w:sz w:val="24"/>
                <w:szCs w:val="24"/>
              </w:rPr>
            </w:pPr>
            <w:r>
              <w:rPr>
                <w:rFonts w:asciiTheme="minorHAnsi" w:hAnsiTheme="minorHAnsi" w:cs="Tahoma"/>
                <w:b/>
                <w:sz w:val="24"/>
                <w:szCs w:val="24"/>
              </w:rPr>
              <w:t>ÓRGÃO SOLICITANTE:</w:t>
            </w:r>
            <w:r>
              <w:rPr>
                <w:rFonts w:asciiTheme="minorHAnsi" w:hAnsiTheme="minorHAnsi" w:cs="Tahoma"/>
                <w:sz w:val="24"/>
                <w:szCs w:val="24"/>
              </w:rPr>
              <w:t xml:space="preserve"> CÂMARA MUNICIPAL DE GUARAPARI – ESTADO DO ESPÍRITO SANTO</w:t>
            </w:r>
          </w:p>
          <w:p w14:paraId="6BA64245" w14:textId="77777777" w:rsidR="00386E08" w:rsidRDefault="00EE2FBE">
            <w:pPr>
              <w:pStyle w:val="Cabealho"/>
              <w:widowControl w:val="0"/>
              <w:rPr>
                <w:rFonts w:asciiTheme="minorHAnsi" w:hAnsiTheme="minorHAnsi"/>
                <w:sz w:val="24"/>
                <w:szCs w:val="24"/>
                <w:lang w:eastAsia="pt-BR"/>
              </w:rPr>
            </w:pPr>
            <w:r>
              <w:rPr>
                <w:rFonts w:asciiTheme="minorHAnsi" w:hAnsiTheme="minorHAnsi" w:cs="Tahoma"/>
                <w:sz w:val="24"/>
                <w:szCs w:val="24"/>
              </w:rPr>
              <w:t>RUA GETÚLIO VARGAS, N° 299 – CENTRO – CEP: 29.200-180 –</w:t>
            </w:r>
            <w:r>
              <w:rPr>
                <w:rFonts w:asciiTheme="minorHAnsi" w:hAnsiTheme="minorHAnsi" w:cs="Tahoma"/>
                <w:b/>
                <w:sz w:val="24"/>
                <w:szCs w:val="24"/>
              </w:rPr>
              <w:t xml:space="preserve"> CNPJ: 27.467.844/0001-01</w:t>
            </w:r>
          </w:p>
        </w:tc>
      </w:tr>
      <w:tr w:rsidR="00386E08" w14:paraId="0754062D" w14:textId="77777777" w:rsidTr="00EE2FBE">
        <w:tc>
          <w:tcPr>
            <w:tcW w:w="11340" w:type="dxa"/>
            <w:gridSpan w:val="9"/>
            <w:tcBorders>
              <w:top w:val="single" w:sz="4" w:space="0" w:color="000000"/>
              <w:left w:val="single" w:sz="4" w:space="0" w:color="000000"/>
              <w:bottom w:val="single" w:sz="4" w:space="0" w:color="000000"/>
              <w:right w:val="single" w:sz="4" w:space="0" w:color="000000"/>
            </w:tcBorders>
            <w:shd w:val="clear" w:color="auto" w:fill="auto"/>
          </w:tcPr>
          <w:p w14:paraId="66E8AD7A" w14:textId="77777777" w:rsidR="00386E08" w:rsidRDefault="00EE2FBE">
            <w:pPr>
              <w:pStyle w:val="Cabealho"/>
              <w:widowControl w:val="0"/>
              <w:rPr>
                <w:rFonts w:asciiTheme="minorHAnsi" w:hAnsiTheme="minorHAnsi"/>
                <w:sz w:val="24"/>
                <w:szCs w:val="24"/>
                <w:lang w:eastAsia="pt-BR"/>
              </w:rPr>
            </w:pPr>
            <w:r>
              <w:rPr>
                <w:rFonts w:asciiTheme="minorHAnsi" w:hAnsiTheme="minorHAnsi" w:cs="Tahoma"/>
                <w:b/>
                <w:sz w:val="24"/>
                <w:szCs w:val="24"/>
              </w:rPr>
              <w:t>RESPONSAVEL PELO PEDIDO</w:t>
            </w:r>
            <w:r>
              <w:rPr>
                <w:rFonts w:asciiTheme="minorHAnsi" w:hAnsiTheme="minorHAnsi" w:cs="Tahoma"/>
                <w:sz w:val="24"/>
                <w:szCs w:val="24"/>
              </w:rPr>
              <w:t xml:space="preserve">: DIVISÃO DE </w:t>
            </w:r>
            <w:r>
              <w:rPr>
                <w:rFonts w:asciiTheme="minorHAnsi" w:hAnsiTheme="minorHAnsi" w:cs="Tahoma"/>
                <w:sz w:val="24"/>
                <w:szCs w:val="24"/>
              </w:rPr>
              <w:t>COMPRAS, CONTRATOS E CONVÊNIOS</w:t>
            </w:r>
          </w:p>
        </w:tc>
      </w:tr>
      <w:tr w:rsidR="00386E08" w14:paraId="1A37D2FF" w14:textId="77777777" w:rsidTr="00EE2FBE">
        <w:tc>
          <w:tcPr>
            <w:tcW w:w="11340" w:type="dxa"/>
            <w:gridSpan w:val="9"/>
            <w:tcBorders>
              <w:top w:val="single" w:sz="4" w:space="0" w:color="000000"/>
              <w:left w:val="single" w:sz="4" w:space="0" w:color="000000"/>
              <w:bottom w:val="single" w:sz="4" w:space="0" w:color="000000"/>
              <w:right w:val="single" w:sz="4" w:space="0" w:color="000000"/>
            </w:tcBorders>
            <w:shd w:val="clear" w:color="auto" w:fill="D9D9D9"/>
          </w:tcPr>
          <w:p w14:paraId="3D7DB28E" w14:textId="77777777" w:rsidR="00386E08" w:rsidRDefault="00EE2FBE">
            <w:pPr>
              <w:pStyle w:val="Cabealho"/>
              <w:widowControl w:val="0"/>
              <w:jc w:val="center"/>
              <w:rPr>
                <w:rFonts w:asciiTheme="minorHAnsi" w:hAnsiTheme="minorHAnsi"/>
                <w:b/>
                <w:sz w:val="28"/>
                <w:szCs w:val="28"/>
                <w:lang w:eastAsia="pt-BR"/>
              </w:rPr>
            </w:pPr>
            <w:r>
              <w:rPr>
                <w:rFonts w:asciiTheme="minorHAnsi" w:hAnsiTheme="minorHAnsi" w:cs="Tahoma"/>
                <w:b/>
                <w:sz w:val="28"/>
                <w:szCs w:val="28"/>
              </w:rPr>
              <w:t>DADOS DO FORNECEDOR</w:t>
            </w:r>
          </w:p>
        </w:tc>
      </w:tr>
      <w:tr w:rsidR="00386E08" w14:paraId="05ED856B" w14:textId="77777777" w:rsidTr="00EE2FBE">
        <w:trPr>
          <w:trHeight w:val="397"/>
        </w:trPr>
        <w:tc>
          <w:tcPr>
            <w:tcW w:w="11340"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6AA63935" w14:textId="77777777" w:rsidR="00386E08" w:rsidRDefault="00EE2FBE">
            <w:pPr>
              <w:pStyle w:val="Cabealho"/>
              <w:widowControl w:val="0"/>
              <w:rPr>
                <w:rFonts w:asciiTheme="minorHAnsi" w:hAnsiTheme="minorHAnsi"/>
                <w:b/>
                <w:sz w:val="24"/>
                <w:szCs w:val="24"/>
                <w:lang w:eastAsia="pt-BR"/>
              </w:rPr>
            </w:pPr>
            <w:r>
              <w:rPr>
                <w:rFonts w:asciiTheme="minorHAnsi" w:hAnsiTheme="minorHAnsi"/>
                <w:b/>
                <w:sz w:val="24"/>
                <w:szCs w:val="24"/>
                <w:lang w:eastAsia="pt-BR"/>
              </w:rPr>
              <w:t>RAZÃO SOCIAL:</w:t>
            </w:r>
          </w:p>
        </w:tc>
      </w:tr>
      <w:tr w:rsidR="00386E08" w14:paraId="744F35F4" w14:textId="77777777" w:rsidTr="00EE2FBE">
        <w:trPr>
          <w:trHeight w:val="397"/>
        </w:trPr>
        <w:tc>
          <w:tcPr>
            <w:tcW w:w="11340"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04240136" w14:textId="77777777" w:rsidR="00386E08" w:rsidRDefault="00EE2FBE">
            <w:pPr>
              <w:pStyle w:val="Cabealho"/>
              <w:widowControl w:val="0"/>
              <w:rPr>
                <w:rFonts w:asciiTheme="minorHAnsi" w:hAnsiTheme="minorHAnsi"/>
                <w:b/>
                <w:sz w:val="24"/>
                <w:szCs w:val="24"/>
                <w:lang w:eastAsia="pt-BR"/>
              </w:rPr>
            </w:pPr>
            <w:r>
              <w:rPr>
                <w:rFonts w:asciiTheme="minorHAnsi" w:hAnsiTheme="minorHAnsi"/>
                <w:b/>
                <w:sz w:val="24"/>
                <w:szCs w:val="24"/>
                <w:lang w:eastAsia="pt-BR"/>
              </w:rPr>
              <w:t>CNPJ:</w:t>
            </w:r>
          </w:p>
        </w:tc>
      </w:tr>
      <w:tr w:rsidR="00386E08" w14:paraId="2B5F4591" w14:textId="77777777" w:rsidTr="00EE2FBE">
        <w:trPr>
          <w:trHeight w:val="397"/>
        </w:trPr>
        <w:tc>
          <w:tcPr>
            <w:tcW w:w="11340"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1DD5BA78" w14:textId="77777777" w:rsidR="00386E08" w:rsidRDefault="00EE2FBE">
            <w:pPr>
              <w:pStyle w:val="Cabealho"/>
              <w:widowControl w:val="0"/>
              <w:rPr>
                <w:rFonts w:asciiTheme="minorHAnsi" w:hAnsiTheme="minorHAnsi"/>
                <w:b/>
                <w:sz w:val="24"/>
                <w:szCs w:val="24"/>
                <w:lang w:eastAsia="pt-BR"/>
              </w:rPr>
            </w:pPr>
            <w:r>
              <w:rPr>
                <w:rFonts w:asciiTheme="minorHAnsi" w:hAnsiTheme="minorHAnsi"/>
                <w:b/>
                <w:sz w:val="24"/>
                <w:szCs w:val="24"/>
                <w:lang w:eastAsia="pt-BR"/>
              </w:rPr>
              <w:t>ENDEREÇO</w:t>
            </w:r>
          </w:p>
        </w:tc>
      </w:tr>
      <w:tr w:rsidR="00386E08" w14:paraId="59985D1E" w14:textId="77777777" w:rsidTr="00EE2FBE">
        <w:trPr>
          <w:trHeight w:val="397"/>
        </w:trPr>
        <w:tc>
          <w:tcPr>
            <w:tcW w:w="51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0FC9975" w14:textId="77777777" w:rsidR="00386E08" w:rsidRDefault="00EE2FBE">
            <w:pPr>
              <w:pStyle w:val="Cabealho"/>
              <w:widowControl w:val="0"/>
              <w:rPr>
                <w:rFonts w:asciiTheme="minorHAnsi" w:hAnsiTheme="minorHAnsi"/>
                <w:b/>
                <w:sz w:val="24"/>
                <w:szCs w:val="24"/>
                <w:lang w:eastAsia="pt-BR"/>
              </w:rPr>
            </w:pPr>
            <w:r>
              <w:rPr>
                <w:rFonts w:asciiTheme="minorHAnsi" w:hAnsiTheme="minorHAnsi"/>
                <w:b/>
                <w:sz w:val="24"/>
                <w:szCs w:val="24"/>
                <w:lang w:eastAsia="pt-BR"/>
              </w:rPr>
              <w:t>TEL:</w:t>
            </w:r>
          </w:p>
        </w:tc>
        <w:tc>
          <w:tcPr>
            <w:tcW w:w="615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7597BF72" w14:textId="77777777" w:rsidR="00386E08" w:rsidRDefault="00EE2FBE">
            <w:pPr>
              <w:pStyle w:val="Cabealho"/>
              <w:widowControl w:val="0"/>
              <w:rPr>
                <w:rFonts w:asciiTheme="minorHAnsi" w:hAnsiTheme="minorHAnsi"/>
                <w:sz w:val="24"/>
                <w:szCs w:val="24"/>
                <w:lang w:eastAsia="pt-BR"/>
              </w:rPr>
            </w:pPr>
            <w:r>
              <w:rPr>
                <w:rFonts w:asciiTheme="minorHAnsi" w:hAnsiTheme="minorHAnsi"/>
                <w:b/>
                <w:sz w:val="24"/>
                <w:szCs w:val="24"/>
                <w:lang w:eastAsia="pt-BR"/>
              </w:rPr>
              <w:t>CELULAR:</w:t>
            </w:r>
          </w:p>
        </w:tc>
      </w:tr>
      <w:tr w:rsidR="00386E08" w14:paraId="2291BF6F" w14:textId="77777777" w:rsidTr="00EE2FBE">
        <w:trPr>
          <w:trHeight w:val="397"/>
        </w:trPr>
        <w:tc>
          <w:tcPr>
            <w:tcW w:w="518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393212" w14:textId="77777777" w:rsidR="00386E08" w:rsidRDefault="00EE2FBE">
            <w:pPr>
              <w:pStyle w:val="Cabealho"/>
              <w:widowControl w:val="0"/>
              <w:rPr>
                <w:rFonts w:asciiTheme="minorHAnsi" w:hAnsiTheme="minorHAnsi"/>
                <w:b/>
                <w:sz w:val="24"/>
                <w:szCs w:val="24"/>
                <w:lang w:eastAsia="pt-BR"/>
              </w:rPr>
            </w:pPr>
            <w:r>
              <w:rPr>
                <w:rFonts w:asciiTheme="minorHAnsi" w:hAnsiTheme="minorHAnsi"/>
                <w:b/>
                <w:sz w:val="24"/>
                <w:szCs w:val="24"/>
                <w:lang w:eastAsia="pt-BR"/>
              </w:rPr>
              <w:t>CONTATO:</w:t>
            </w:r>
          </w:p>
        </w:tc>
        <w:tc>
          <w:tcPr>
            <w:tcW w:w="6157"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14:paraId="3E42C524" w14:textId="77777777" w:rsidR="00386E08" w:rsidRDefault="00EE2FBE">
            <w:pPr>
              <w:pStyle w:val="Cabealho"/>
              <w:widowControl w:val="0"/>
              <w:rPr>
                <w:rFonts w:asciiTheme="minorHAnsi" w:hAnsiTheme="minorHAnsi"/>
                <w:sz w:val="24"/>
                <w:szCs w:val="24"/>
                <w:lang w:eastAsia="pt-BR"/>
              </w:rPr>
            </w:pPr>
            <w:r>
              <w:rPr>
                <w:rFonts w:asciiTheme="minorHAnsi" w:hAnsiTheme="minorHAnsi"/>
                <w:b/>
                <w:sz w:val="24"/>
                <w:szCs w:val="24"/>
                <w:lang w:eastAsia="pt-BR"/>
              </w:rPr>
              <w:t>e-mail:</w:t>
            </w:r>
          </w:p>
        </w:tc>
      </w:tr>
      <w:tr w:rsidR="00386E08" w14:paraId="7A91F694" w14:textId="77777777" w:rsidTr="00EE2FBE">
        <w:tc>
          <w:tcPr>
            <w:tcW w:w="11340"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4C69D87F" w14:textId="77777777" w:rsidR="00386E08" w:rsidRDefault="00EE2FBE">
            <w:pPr>
              <w:pStyle w:val="Cabealho"/>
              <w:widowControl w:val="0"/>
              <w:numPr>
                <w:ilvl w:val="2"/>
                <w:numId w:val="2"/>
              </w:numPr>
              <w:rPr>
                <w:rFonts w:asciiTheme="minorHAnsi" w:hAnsiTheme="minorHAnsi"/>
                <w:b/>
                <w:bCs/>
                <w:sz w:val="24"/>
                <w:szCs w:val="24"/>
                <w:lang w:eastAsia="pt-BR"/>
              </w:rPr>
            </w:pPr>
            <w:r>
              <w:rPr>
                <w:rFonts w:asciiTheme="minorHAnsi" w:hAnsiTheme="minorHAnsi"/>
                <w:bCs/>
                <w:sz w:val="24"/>
                <w:szCs w:val="24"/>
                <w:lang w:eastAsia="pt-BR"/>
              </w:rPr>
              <w:t xml:space="preserve">Prezado(a) Fornecedor(a), favor preencher os campos abaixo, com </w:t>
            </w:r>
            <w:r>
              <w:rPr>
                <w:rFonts w:asciiTheme="minorHAnsi" w:hAnsiTheme="minorHAnsi"/>
                <w:b/>
                <w:bCs/>
                <w:sz w:val="24"/>
                <w:szCs w:val="24"/>
                <w:lang w:eastAsia="pt-BR"/>
              </w:rPr>
              <w:t>valor unitário</w:t>
            </w:r>
            <w:r>
              <w:rPr>
                <w:rFonts w:asciiTheme="minorHAnsi" w:hAnsiTheme="minorHAnsi"/>
                <w:bCs/>
                <w:sz w:val="24"/>
                <w:szCs w:val="24"/>
                <w:lang w:eastAsia="pt-BR"/>
              </w:rPr>
              <w:t>,</w:t>
            </w:r>
            <w:r>
              <w:rPr>
                <w:rFonts w:asciiTheme="minorHAnsi" w:hAnsiTheme="minorHAnsi"/>
                <w:sz w:val="24"/>
                <w:szCs w:val="24"/>
                <w:lang w:eastAsia="pt-BR"/>
              </w:rPr>
              <w:t xml:space="preserve"> </w:t>
            </w:r>
            <w:r>
              <w:rPr>
                <w:rFonts w:asciiTheme="minorHAnsi" w:hAnsiTheme="minorHAnsi"/>
                <w:b/>
                <w:bCs/>
                <w:sz w:val="24"/>
                <w:szCs w:val="24"/>
                <w:lang w:eastAsia="pt-BR"/>
              </w:rPr>
              <w:t>total</w:t>
            </w:r>
            <w:r>
              <w:rPr>
                <w:rFonts w:asciiTheme="minorHAnsi" w:hAnsiTheme="minorHAnsi"/>
                <w:sz w:val="24"/>
                <w:szCs w:val="24"/>
                <w:lang w:eastAsia="pt-BR"/>
              </w:rPr>
              <w:t xml:space="preserve"> e</w:t>
            </w:r>
            <w:r>
              <w:rPr>
                <w:rFonts w:asciiTheme="minorHAnsi" w:hAnsiTheme="minorHAnsi"/>
                <w:b/>
                <w:bCs/>
                <w:sz w:val="24"/>
                <w:szCs w:val="24"/>
                <w:lang w:eastAsia="pt-BR"/>
              </w:rPr>
              <w:t xml:space="preserve"> não deixar de registrar a marca do produto</w:t>
            </w:r>
            <w:r>
              <w:rPr>
                <w:rFonts w:asciiTheme="minorHAnsi" w:hAnsiTheme="minorHAnsi"/>
                <w:bCs/>
                <w:sz w:val="24"/>
                <w:szCs w:val="24"/>
                <w:lang w:eastAsia="pt-BR"/>
              </w:rPr>
              <w:t xml:space="preserve">. Em seguida remeter a esta Casa de Leis através do </w:t>
            </w:r>
            <w:r>
              <w:rPr>
                <w:rFonts w:asciiTheme="minorHAnsi" w:hAnsiTheme="minorHAnsi"/>
                <w:b/>
                <w:bCs/>
                <w:sz w:val="24"/>
                <w:szCs w:val="24"/>
                <w:lang w:eastAsia="pt-BR"/>
              </w:rPr>
              <w:t>e-mail: compras@cmg.es.gov.br</w:t>
            </w:r>
          </w:p>
          <w:p w14:paraId="13A34B71" w14:textId="77777777" w:rsidR="00386E08" w:rsidRDefault="00EE2FBE">
            <w:pPr>
              <w:pStyle w:val="Cabealho"/>
              <w:widowControl w:val="0"/>
              <w:rPr>
                <w:rFonts w:asciiTheme="minorHAnsi" w:hAnsiTheme="minorHAnsi"/>
                <w:sz w:val="24"/>
                <w:szCs w:val="24"/>
                <w:lang w:eastAsia="pt-BR"/>
              </w:rPr>
            </w:pPr>
            <w:r>
              <w:rPr>
                <w:rFonts w:asciiTheme="minorHAnsi" w:hAnsiTheme="minorHAnsi"/>
                <w:sz w:val="24"/>
                <w:szCs w:val="24"/>
                <w:lang w:eastAsia="pt-BR"/>
              </w:rPr>
              <w:t>Em caso de dúvida favor manter contato através do tel.:</w:t>
            </w:r>
            <w:r>
              <w:rPr>
                <w:rFonts w:asciiTheme="minorHAnsi" w:hAnsiTheme="minorHAnsi"/>
                <w:b/>
                <w:sz w:val="24"/>
                <w:szCs w:val="24"/>
                <w:lang w:eastAsia="pt-BR"/>
              </w:rPr>
              <w:t xml:space="preserve"> </w:t>
            </w:r>
            <w:r>
              <w:rPr>
                <w:rFonts w:asciiTheme="minorHAnsi" w:hAnsiTheme="minorHAnsi"/>
                <w:sz w:val="24"/>
                <w:szCs w:val="24"/>
                <w:lang w:eastAsia="pt-BR"/>
              </w:rPr>
              <w:t>(27) 3361-1715 / (27) 3361-1730</w:t>
            </w:r>
          </w:p>
        </w:tc>
      </w:tr>
      <w:tr w:rsidR="00386E08" w14:paraId="37E28639" w14:textId="77777777" w:rsidTr="00EE2FBE">
        <w:tc>
          <w:tcPr>
            <w:tcW w:w="11340" w:type="dxa"/>
            <w:gridSpan w:val="9"/>
            <w:tcBorders>
              <w:top w:val="single" w:sz="4" w:space="0" w:color="000000"/>
              <w:left w:val="single" w:sz="4" w:space="0" w:color="000000"/>
              <w:bottom w:val="single" w:sz="4" w:space="0" w:color="000000"/>
              <w:right w:val="single" w:sz="4" w:space="0" w:color="000000"/>
            </w:tcBorders>
            <w:shd w:val="clear" w:color="auto" w:fill="D9D9D9"/>
          </w:tcPr>
          <w:p w14:paraId="4CAD8560" w14:textId="77777777" w:rsidR="00386E08" w:rsidRDefault="00EE2FBE">
            <w:pPr>
              <w:pStyle w:val="Cabealho"/>
              <w:widowControl w:val="0"/>
              <w:jc w:val="center"/>
              <w:rPr>
                <w:rFonts w:asciiTheme="minorHAnsi" w:hAnsiTheme="minorHAnsi"/>
                <w:b/>
                <w:sz w:val="24"/>
                <w:szCs w:val="22"/>
                <w:lang w:eastAsia="pt-BR"/>
              </w:rPr>
            </w:pPr>
            <w:r>
              <w:rPr>
                <w:rFonts w:asciiTheme="minorHAnsi" w:hAnsiTheme="minorHAnsi" w:cs="Tahoma"/>
                <w:b/>
                <w:sz w:val="24"/>
                <w:szCs w:val="22"/>
              </w:rPr>
              <w:t>Descrição do Material/Serviços</w:t>
            </w:r>
          </w:p>
        </w:tc>
      </w:tr>
      <w:tr w:rsidR="00386E08" w14:paraId="2470689B" w14:textId="77777777" w:rsidTr="00EE2FBE">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40417" w14:textId="77777777" w:rsidR="00386E08" w:rsidRDefault="00EE2FBE">
            <w:pPr>
              <w:pStyle w:val="Cabealho"/>
              <w:widowControl w:val="0"/>
              <w:jc w:val="center"/>
              <w:rPr>
                <w:rFonts w:asciiTheme="minorHAnsi" w:hAnsiTheme="minorHAnsi" w:cs="Tahoma"/>
                <w:b/>
                <w:sz w:val="24"/>
                <w:szCs w:val="22"/>
              </w:rPr>
            </w:pPr>
            <w:r>
              <w:rPr>
                <w:rFonts w:asciiTheme="minorHAnsi" w:hAnsiTheme="minorHAnsi" w:cs="Tahoma"/>
                <w:b/>
                <w:sz w:val="24"/>
                <w:szCs w:val="22"/>
              </w:rPr>
              <w:t>Item</w:t>
            </w:r>
          </w:p>
        </w:tc>
        <w:tc>
          <w:tcPr>
            <w:tcW w:w="5842" w:type="dxa"/>
            <w:gridSpan w:val="2"/>
            <w:tcBorders>
              <w:top w:val="single" w:sz="4" w:space="0" w:color="000000"/>
              <w:left w:val="single" w:sz="4" w:space="0" w:color="000000"/>
              <w:bottom w:val="single" w:sz="4" w:space="0" w:color="000000"/>
              <w:right w:val="single" w:sz="4" w:space="0" w:color="000000"/>
            </w:tcBorders>
            <w:shd w:val="clear" w:color="auto" w:fill="auto"/>
          </w:tcPr>
          <w:p w14:paraId="345D8F7E" w14:textId="77777777" w:rsidR="00386E08" w:rsidRDefault="00EE2FBE">
            <w:pPr>
              <w:pStyle w:val="Cabealho"/>
              <w:widowControl w:val="0"/>
              <w:jc w:val="center"/>
              <w:rPr>
                <w:rFonts w:asciiTheme="minorHAnsi" w:hAnsiTheme="minorHAnsi" w:cs="Tahoma"/>
                <w:b/>
                <w:sz w:val="24"/>
                <w:szCs w:val="22"/>
              </w:rPr>
            </w:pPr>
            <w:r>
              <w:rPr>
                <w:rFonts w:asciiTheme="minorHAnsi" w:hAnsiTheme="minorHAnsi" w:cs="Tahoma"/>
                <w:b/>
                <w:sz w:val="24"/>
                <w:szCs w:val="22"/>
              </w:rPr>
              <w:t>Descrição</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56A3E7" w14:textId="77777777" w:rsidR="00386E08" w:rsidRDefault="00EE2FBE">
            <w:pPr>
              <w:pStyle w:val="Cabealho"/>
              <w:widowControl w:val="0"/>
              <w:jc w:val="center"/>
              <w:rPr>
                <w:rFonts w:asciiTheme="minorHAnsi" w:hAnsiTheme="minorHAnsi" w:cs="Tahoma"/>
                <w:b/>
                <w:sz w:val="24"/>
                <w:szCs w:val="22"/>
              </w:rPr>
            </w:pPr>
            <w:r>
              <w:rPr>
                <w:rFonts w:asciiTheme="minorHAnsi" w:hAnsiTheme="minorHAnsi" w:cs="Tahoma"/>
                <w:b/>
                <w:sz w:val="24"/>
                <w:szCs w:val="22"/>
              </w:rPr>
              <w:t>Uni.</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ADA8134" w14:textId="77777777" w:rsidR="00386E08" w:rsidRDefault="00EE2FBE">
            <w:pPr>
              <w:pStyle w:val="Cabealho"/>
              <w:widowControl w:val="0"/>
              <w:jc w:val="center"/>
              <w:rPr>
                <w:rFonts w:asciiTheme="minorHAnsi" w:hAnsiTheme="minorHAnsi" w:cs="Tahoma"/>
                <w:b/>
                <w:sz w:val="24"/>
                <w:szCs w:val="22"/>
              </w:rPr>
            </w:pPr>
            <w:r>
              <w:rPr>
                <w:rFonts w:asciiTheme="minorHAnsi" w:hAnsiTheme="minorHAnsi" w:cs="Tahoma"/>
                <w:b/>
                <w:sz w:val="24"/>
                <w:szCs w:val="22"/>
              </w:rPr>
              <w:t>Quant</w:t>
            </w:r>
          </w:p>
        </w:tc>
        <w:tc>
          <w:tcPr>
            <w:tcW w:w="1135" w:type="dxa"/>
            <w:tcBorders>
              <w:top w:val="single" w:sz="4" w:space="0" w:color="000000"/>
              <w:left w:val="single" w:sz="4" w:space="0" w:color="000000"/>
              <w:bottom w:val="single" w:sz="4" w:space="0" w:color="000000"/>
              <w:right w:val="single" w:sz="4" w:space="0" w:color="000000"/>
            </w:tcBorders>
            <w:shd w:val="clear" w:color="auto" w:fill="auto"/>
          </w:tcPr>
          <w:p w14:paraId="7B9B68C6" w14:textId="77777777" w:rsidR="00386E08" w:rsidRDefault="00EE2FBE">
            <w:pPr>
              <w:pStyle w:val="Cabealho"/>
              <w:widowControl w:val="0"/>
              <w:jc w:val="center"/>
              <w:rPr>
                <w:rFonts w:asciiTheme="minorHAnsi" w:hAnsiTheme="minorHAnsi" w:cs="Tahoma"/>
                <w:b/>
                <w:sz w:val="24"/>
                <w:szCs w:val="22"/>
              </w:rPr>
            </w:pPr>
            <w:r>
              <w:rPr>
                <w:rFonts w:asciiTheme="minorHAnsi" w:hAnsiTheme="minorHAnsi" w:cs="Tahoma"/>
                <w:b/>
                <w:sz w:val="24"/>
                <w:szCs w:val="22"/>
              </w:rPr>
              <w:t>Marca</w:t>
            </w:r>
          </w:p>
        </w:tc>
        <w:tc>
          <w:tcPr>
            <w:tcW w:w="991" w:type="dxa"/>
            <w:tcBorders>
              <w:top w:val="single" w:sz="4" w:space="0" w:color="000000"/>
              <w:left w:val="single" w:sz="4" w:space="0" w:color="000000"/>
              <w:bottom w:val="single" w:sz="4" w:space="0" w:color="000000"/>
              <w:right w:val="single" w:sz="4" w:space="0" w:color="000000"/>
            </w:tcBorders>
            <w:shd w:val="clear" w:color="auto" w:fill="auto"/>
          </w:tcPr>
          <w:p w14:paraId="140F7FAD" w14:textId="77777777" w:rsidR="00386E08" w:rsidRDefault="00EE2FBE">
            <w:pPr>
              <w:pStyle w:val="Cabealho"/>
              <w:widowControl w:val="0"/>
              <w:jc w:val="center"/>
              <w:rPr>
                <w:rFonts w:asciiTheme="minorHAnsi" w:hAnsiTheme="minorHAnsi" w:cs="Tahoma"/>
                <w:b/>
                <w:sz w:val="24"/>
                <w:szCs w:val="22"/>
              </w:rPr>
            </w:pPr>
            <w:r>
              <w:rPr>
                <w:rFonts w:asciiTheme="minorHAnsi" w:hAnsiTheme="minorHAnsi" w:cs="Tahoma"/>
                <w:b/>
                <w:sz w:val="24"/>
                <w:szCs w:val="22"/>
              </w:rPr>
              <w:t>V. Unit.</w:t>
            </w:r>
          </w:p>
        </w:tc>
        <w:tc>
          <w:tcPr>
            <w:tcW w:w="1104" w:type="dxa"/>
            <w:tcBorders>
              <w:top w:val="single" w:sz="4" w:space="0" w:color="000000"/>
              <w:left w:val="single" w:sz="4" w:space="0" w:color="000000"/>
              <w:bottom w:val="single" w:sz="4" w:space="0" w:color="000000"/>
              <w:right w:val="single" w:sz="4" w:space="0" w:color="000000"/>
            </w:tcBorders>
            <w:shd w:val="clear" w:color="auto" w:fill="auto"/>
          </w:tcPr>
          <w:p w14:paraId="31A1BA2F" w14:textId="77777777" w:rsidR="00386E08" w:rsidRDefault="00EE2FBE">
            <w:pPr>
              <w:pStyle w:val="Cabealho"/>
              <w:widowControl w:val="0"/>
              <w:jc w:val="center"/>
              <w:rPr>
                <w:rFonts w:asciiTheme="minorHAnsi" w:hAnsiTheme="minorHAnsi" w:cs="Tahoma"/>
                <w:b/>
                <w:sz w:val="24"/>
                <w:szCs w:val="22"/>
              </w:rPr>
            </w:pPr>
            <w:r>
              <w:rPr>
                <w:rFonts w:asciiTheme="minorHAnsi" w:hAnsiTheme="minorHAnsi" w:cs="Tahoma"/>
                <w:b/>
                <w:sz w:val="24"/>
                <w:szCs w:val="22"/>
              </w:rPr>
              <w:t>V. Total</w:t>
            </w:r>
          </w:p>
        </w:tc>
      </w:tr>
      <w:tr w:rsidR="00386E08" w14:paraId="34AD8AB8" w14:textId="77777777" w:rsidTr="00EE2FBE">
        <w:trPr>
          <w:trHeight w:val="2438"/>
        </w:trPr>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69B962" w14:textId="77777777" w:rsidR="00386E08" w:rsidRDefault="00EE2FBE">
            <w:pPr>
              <w:widowControl w:val="0"/>
              <w:tabs>
                <w:tab w:val="left" w:pos="709"/>
              </w:tabs>
              <w:spacing w:after="120" w:line="259" w:lineRule="auto"/>
              <w:jc w:val="center"/>
              <w:rPr>
                <w:rFonts w:ascii="Segoe UI" w:eastAsia="Arial" w:hAnsi="Segoe UI" w:cs="Segoe UI"/>
                <w:color w:val="000000"/>
              </w:rPr>
            </w:pPr>
            <w:r>
              <w:rPr>
                <w:rFonts w:ascii="Segoe UI" w:eastAsia="Arial" w:hAnsi="Segoe UI" w:cs="Segoe UI"/>
                <w:color w:val="000000"/>
              </w:rPr>
              <w:t>1</w:t>
            </w:r>
          </w:p>
        </w:tc>
        <w:tc>
          <w:tcPr>
            <w:tcW w:w="58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F9AB7B" w14:textId="77777777" w:rsidR="00386E08" w:rsidRDefault="00EE2FBE">
            <w:pPr>
              <w:widowControl w:val="0"/>
              <w:jc w:val="both"/>
              <w:rPr>
                <w:sz w:val="22"/>
                <w:szCs w:val="22"/>
              </w:rPr>
            </w:pPr>
            <w:r>
              <w:rPr>
                <w:rFonts w:ascii="Segoe UI" w:eastAsia="Calibri" w:hAnsi="Segoe UI"/>
                <w:b/>
                <w:bCs/>
                <w:kern w:val="2"/>
                <w:sz w:val="22"/>
                <w:szCs w:val="22"/>
                <w:lang w:eastAsia="en-US"/>
              </w:rPr>
              <w:t xml:space="preserve">QUADRO RETANGULAR 48,3CM (ALTURA) X 43,5CM (LARGURA) P/ FOTOGRAFIA C/ MOLDURA COR OURO ENVELHECIDO 6CM DE BORDA E PROTEÇÃO VIDRO ANTI REFLEXO; </w:t>
            </w:r>
            <w:r>
              <w:rPr>
                <w:rFonts w:ascii="Segoe UI" w:eastAsia="Calibri" w:hAnsi="Segoe UI"/>
                <w:kern w:val="2"/>
                <w:sz w:val="22"/>
                <w:szCs w:val="22"/>
                <w:lang w:eastAsia="en-US"/>
              </w:rPr>
              <w:t>Quadro retangular para fotografia com moldura em madeira imunizada e trabalhada, com acabamento em gesso, na cor ouro envelhecido tipo envernizado, com vidro antirreflexo para proteção da foto, fechamento ao fundo em MDF cru de no mínimo 2,5 mm de espessura, com gancho para pendurar no painel e fechamentos flex nas pontas. Deverá possuir as seguintes medidas aproximadas: Medidas totais externas: 48,3 cm de altura x 43,5 cm de largura. Borda da Moldura: largura de 6 cm, com variação máxima de 0,5 cm para mai</w:t>
            </w:r>
            <w:r>
              <w:rPr>
                <w:rFonts w:ascii="Segoe UI" w:eastAsia="Calibri" w:hAnsi="Segoe UI"/>
                <w:kern w:val="2"/>
                <w:sz w:val="22"/>
                <w:szCs w:val="22"/>
                <w:lang w:eastAsia="en-US"/>
              </w:rPr>
              <w:t>s ou para menos.</w:t>
            </w:r>
          </w:p>
          <w:p w14:paraId="6E348771" w14:textId="77777777" w:rsidR="00386E08" w:rsidRDefault="00EE2FBE">
            <w:pPr>
              <w:widowControl w:val="0"/>
              <w:jc w:val="both"/>
              <w:rPr>
                <w:sz w:val="22"/>
                <w:szCs w:val="22"/>
              </w:rPr>
            </w:pPr>
            <w:r>
              <w:rPr>
                <w:noProof/>
                <w:sz w:val="22"/>
                <w:szCs w:val="22"/>
              </w:rPr>
              <w:drawing>
                <wp:anchor distT="0" distB="0" distL="0" distR="0" simplePos="0" relativeHeight="3" behindDoc="0" locked="0" layoutInCell="1" allowOverlap="1" wp14:anchorId="10F271B5" wp14:editId="4000FA01">
                  <wp:simplePos x="0" y="0"/>
                  <wp:positionH relativeFrom="column">
                    <wp:posOffset>1887855</wp:posOffset>
                  </wp:positionH>
                  <wp:positionV relativeFrom="paragraph">
                    <wp:posOffset>161925</wp:posOffset>
                  </wp:positionV>
                  <wp:extent cx="1682750" cy="1942465"/>
                  <wp:effectExtent l="0" t="0" r="0" b="0"/>
                  <wp:wrapNone/>
                  <wp:docPr id="2" name="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1"/>
                          <pic:cNvPicPr>
                            <a:picLocks noChangeAspect="1" noChangeArrowheads="1"/>
                          </pic:cNvPicPr>
                        </pic:nvPicPr>
                        <pic:blipFill>
                          <a:blip r:embed="rId7"/>
                          <a:srcRect t="20035" b="15027"/>
                          <a:stretch>
                            <a:fillRect/>
                          </a:stretch>
                        </pic:blipFill>
                        <pic:spPr bwMode="auto">
                          <a:xfrm>
                            <a:off x="0" y="0"/>
                            <a:ext cx="1682750" cy="1942465"/>
                          </a:xfrm>
                          <a:prstGeom prst="rect">
                            <a:avLst/>
                          </a:prstGeom>
                          <a:noFill/>
                        </pic:spPr>
                      </pic:pic>
                    </a:graphicData>
                  </a:graphic>
                </wp:anchor>
              </w:drawing>
            </w:r>
            <w:r>
              <w:rPr>
                <w:noProof/>
                <w:sz w:val="22"/>
                <w:szCs w:val="22"/>
              </w:rPr>
              <w:drawing>
                <wp:anchor distT="0" distB="0" distL="0" distR="0" simplePos="0" relativeHeight="4" behindDoc="0" locked="0" layoutInCell="1" allowOverlap="1" wp14:anchorId="0083DC9F" wp14:editId="5DB37496">
                  <wp:simplePos x="0" y="0"/>
                  <wp:positionH relativeFrom="column">
                    <wp:posOffset>23495</wp:posOffset>
                  </wp:positionH>
                  <wp:positionV relativeFrom="paragraph">
                    <wp:posOffset>123825</wp:posOffset>
                  </wp:positionV>
                  <wp:extent cx="1756410" cy="2028190"/>
                  <wp:effectExtent l="0" t="0" r="0" b="0"/>
                  <wp:wrapNone/>
                  <wp:docPr id="3"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3"/>
                          <pic:cNvPicPr>
                            <a:picLocks noChangeAspect="1" noChangeArrowheads="1"/>
                          </pic:cNvPicPr>
                        </pic:nvPicPr>
                        <pic:blipFill>
                          <a:blip r:embed="rId8"/>
                          <a:srcRect t="25039" b="10016"/>
                          <a:stretch>
                            <a:fillRect/>
                          </a:stretch>
                        </pic:blipFill>
                        <pic:spPr bwMode="auto">
                          <a:xfrm>
                            <a:off x="0" y="0"/>
                            <a:ext cx="1756410" cy="2028190"/>
                          </a:xfrm>
                          <a:prstGeom prst="rect">
                            <a:avLst/>
                          </a:prstGeom>
                          <a:noFill/>
                        </pic:spPr>
                      </pic:pic>
                    </a:graphicData>
                  </a:graphic>
                </wp:anchor>
              </w:drawing>
            </w:r>
          </w:p>
          <w:p w14:paraId="703CDA55" w14:textId="77777777" w:rsidR="00386E08" w:rsidRDefault="00386E08">
            <w:pPr>
              <w:widowControl w:val="0"/>
              <w:jc w:val="both"/>
              <w:rPr>
                <w:sz w:val="22"/>
                <w:szCs w:val="22"/>
              </w:rPr>
            </w:pPr>
          </w:p>
          <w:p w14:paraId="6990D873" w14:textId="35A32C41" w:rsidR="00386E08" w:rsidRDefault="00386E08">
            <w:pPr>
              <w:widowControl w:val="0"/>
              <w:jc w:val="both"/>
              <w:rPr>
                <w:sz w:val="22"/>
                <w:szCs w:val="22"/>
              </w:rPr>
            </w:pPr>
          </w:p>
          <w:p w14:paraId="74CCB16E" w14:textId="77777777" w:rsidR="00386E08" w:rsidRDefault="00386E08">
            <w:pPr>
              <w:widowControl w:val="0"/>
              <w:jc w:val="both"/>
              <w:rPr>
                <w:sz w:val="22"/>
                <w:szCs w:val="22"/>
              </w:rPr>
            </w:pPr>
          </w:p>
          <w:p w14:paraId="6BBFBA40" w14:textId="77777777" w:rsidR="00386E08" w:rsidRDefault="00386E08">
            <w:pPr>
              <w:widowControl w:val="0"/>
              <w:jc w:val="both"/>
              <w:rPr>
                <w:sz w:val="22"/>
                <w:szCs w:val="22"/>
              </w:rPr>
            </w:pPr>
          </w:p>
          <w:p w14:paraId="35591BAB" w14:textId="77777777" w:rsidR="00386E08" w:rsidRDefault="00386E08">
            <w:pPr>
              <w:widowControl w:val="0"/>
              <w:jc w:val="both"/>
              <w:rPr>
                <w:sz w:val="22"/>
                <w:szCs w:val="22"/>
              </w:rPr>
            </w:pPr>
          </w:p>
          <w:p w14:paraId="368730AF" w14:textId="77777777" w:rsidR="00386E08" w:rsidRDefault="00386E08">
            <w:pPr>
              <w:widowControl w:val="0"/>
              <w:jc w:val="both"/>
              <w:rPr>
                <w:sz w:val="22"/>
                <w:szCs w:val="22"/>
              </w:rPr>
            </w:pPr>
          </w:p>
          <w:p w14:paraId="7B6380F0" w14:textId="77777777" w:rsidR="00386E08" w:rsidRDefault="00386E08">
            <w:pPr>
              <w:widowControl w:val="0"/>
              <w:jc w:val="both"/>
              <w:rPr>
                <w:sz w:val="22"/>
                <w:szCs w:val="22"/>
              </w:rPr>
            </w:pPr>
          </w:p>
          <w:p w14:paraId="33566F73" w14:textId="77777777" w:rsidR="00386E08" w:rsidRDefault="00386E08">
            <w:pPr>
              <w:widowControl w:val="0"/>
              <w:jc w:val="both"/>
              <w:rPr>
                <w:sz w:val="22"/>
                <w:szCs w:val="22"/>
              </w:rPr>
            </w:pPr>
          </w:p>
          <w:p w14:paraId="15FE56C9" w14:textId="77777777" w:rsidR="00386E08" w:rsidRDefault="00386E08">
            <w:pPr>
              <w:widowControl w:val="0"/>
              <w:jc w:val="both"/>
              <w:rPr>
                <w:sz w:val="22"/>
                <w:szCs w:val="22"/>
              </w:rPr>
            </w:pPr>
          </w:p>
          <w:p w14:paraId="595425D9" w14:textId="77777777" w:rsidR="00386E08" w:rsidRDefault="00386E08">
            <w:pPr>
              <w:widowControl w:val="0"/>
              <w:jc w:val="both"/>
              <w:rPr>
                <w:sz w:val="22"/>
                <w:szCs w:val="22"/>
              </w:rPr>
            </w:pPr>
          </w:p>
          <w:p w14:paraId="0C3CE4F4" w14:textId="77777777" w:rsidR="00386E08" w:rsidRDefault="00386E08">
            <w:pPr>
              <w:widowControl w:val="0"/>
              <w:jc w:val="both"/>
              <w:rPr>
                <w:sz w:val="22"/>
                <w:szCs w:val="22"/>
              </w:rPr>
            </w:pPr>
          </w:p>
          <w:p w14:paraId="1728266E" w14:textId="77777777" w:rsidR="00386E08" w:rsidRDefault="00386E08">
            <w:pPr>
              <w:widowControl w:val="0"/>
              <w:jc w:val="both"/>
              <w:rPr>
                <w:sz w:val="22"/>
                <w:szCs w:val="22"/>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570FDE" w14:textId="77777777" w:rsidR="00386E08" w:rsidRDefault="00EE2FBE">
            <w:pPr>
              <w:widowControl w:val="0"/>
              <w:spacing w:after="120" w:line="259" w:lineRule="auto"/>
              <w:ind w:right="-14"/>
              <w:jc w:val="center"/>
              <w:rPr>
                <w:rFonts w:ascii="Segoe UI" w:eastAsia="Arial" w:hAnsi="Segoe UI" w:cs="Segoe UI"/>
                <w:color w:val="000000"/>
              </w:rPr>
            </w:pPr>
            <w:r>
              <w:rPr>
                <w:rFonts w:ascii="Segoe UI" w:eastAsia="Arial" w:hAnsi="Segoe UI" w:cs="Segoe UI"/>
                <w:color w:val="000000"/>
              </w:rPr>
              <w:t>UN</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908A38B" w14:textId="77777777" w:rsidR="00386E08" w:rsidRDefault="00EE2FBE">
            <w:pPr>
              <w:widowControl w:val="0"/>
              <w:tabs>
                <w:tab w:val="left" w:pos="709"/>
              </w:tabs>
              <w:spacing w:after="120" w:line="259" w:lineRule="auto"/>
              <w:ind w:right="-15"/>
              <w:jc w:val="center"/>
              <w:rPr>
                <w:rFonts w:ascii="Segoe UI" w:eastAsia="Arial" w:hAnsi="Segoe UI" w:cs="Segoe UI"/>
                <w:color w:val="000000"/>
              </w:rPr>
            </w:pPr>
            <w:r>
              <w:rPr>
                <w:rFonts w:ascii="Segoe UI" w:eastAsia="Arial" w:hAnsi="Segoe UI" w:cs="Segoe UI"/>
                <w:color w:val="000000"/>
              </w:rPr>
              <w:t>18</w:t>
            </w:r>
          </w:p>
        </w:tc>
        <w:tc>
          <w:tcPr>
            <w:tcW w:w="11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76FAEA" w14:textId="77777777" w:rsidR="00386E08" w:rsidRDefault="00386E08">
            <w:pPr>
              <w:pStyle w:val="Cabealho"/>
              <w:widowControl w:val="0"/>
              <w:jc w:val="right"/>
              <w:rPr>
                <w:rFonts w:asciiTheme="minorHAnsi" w:hAnsiTheme="minorHAnsi" w:cs="Tahoma"/>
                <w:b/>
                <w:sz w:val="22"/>
                <w:szCs w:val="22"/>
              </w:rPr>
            </w:pPr>
          </w:p>
        </w:tc>
        <w:tc>
          <w:tcPr>
            <w:tcW w:w="9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84C0BD" w14:textId="77777777" w:rsidR="00386E08" w:rsidRDefault="00386E08">
            <w:pPr>
              <w:pStyle w:val="Cabealho"/>
              <w:widowControl w:val="0"/>
              <w:jc w:val="right"/>
              <w:rPr>
                <w:rFonts w:asciiTheme="minorHAnsi" w:hAnsiTheme="minorHAnsi" w:cs="Tahoma"/>
                <w:b/>
                <w:sz w:val="22"/>
                <w:szCs w:val="22"/>
              </w:rPr>
            </w:pP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E31BC7" w14:textId="77777777" w:rsidR="00386E08" w:rsidRDefault="00386E08">
            <w:pPr>
              <w:pStyle w:val="Cabealho"/>
              <w:widowControl w:val="0"/>
              <w:jc w:val="right"/>
              <w:rPr>
                <w:rFonts w:asciiTheme="minorHAnsi" w:hAnsiTheme="minorHAnsi" w:cs="Tahoma"/>
                <w:b/>
                <w:sz w:val="22"/>
                <w:szCs w:val="22"/>
              </w:rPr>
            </w:pPr>
          </w:p>
        </w:tc>
      </w:tr>
      <w:tr w:rsidR="00386E08" w14:paraId="28CA5D71" w14:textId="77777777" w:rsidTr="00EE2FBE">
        <w:tc>
          <w:tcPr>
            <w:tcW w:w="10236"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00AF7E21" w14:textId="77777777" w:rsidR="00386E08" w:rsidRDefault="00EE2FBE">
            <w:pPr>
              <w:pStyle w:val="Cabealho"/>
              <w:widowControl w:val="0"/>
              <w:jc w:val="right"/>
              <w:rPr>
                <w:rFonts w:asciiTheme="minorHAnsi" w:hAnsiTheme="minorHAnsi" w:cs="Arial"/>
                <w:b/>
                <w:sz w:val="22"/>
                <w:szCs w:val="22"/>
              </w:rPr>
            </w:pPr>
            <w:r>
              <w:rPr>
                <w:rFonts w:asciiTheme="minorHAnsi" w:hAnsiTheme="minorHAnsi" w:cs="Arial"/>
                <w:b/>
                <w:sz w:val="22"/>
                <w:szCs w:val="22"/>
              </w:rPr>
              <w:t>TOTAL GERAL</w:t>
            </w:r>
          </w:p>
        </w:tc>
        <w:tc>
          <w:tcPr>
            <w:tcW w:w="11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865DD3" w14:textId="77777777" w:rsidR="00386E08" w:rsidRDefault="00386E08">
            <w:pPr>
              <w:pStyle w:val="Cabealho"/>
              <w:widowControl w:val="0"/>
              <w:tabs>
                <w:tab w:val="left" w:pos="570"/>
              </w:tabs>
              <w:jc w:val="right"/>
              <w:rPr>
                <w:rFonts w:asciiTheme="minorHAnsi" w:hAnsiTheme="minorHAnsi" w:cs="Tahoma"/>
                <w:sz w:val="22"/>
                <w:szCs w:val="22"/>
              </w:rPr>
            </w:pPr>
          </w:p>
        </w:tc>
      </w:tr>
      <w:tr w:rsidR="00386E08" w14:paraId="1942FFC0" w14:textId="77777777" w:rsidTr="00EE2FBE">
        <w:tc>
          <w:tcPr>
            <w:tcW w:w="655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55AA9A8" w14:textId="77777777" w:rsidR="00386E08" w:rsidRDefault="00EE2FBE">
            <w:pPr>
              <w:pStyle w:val="Cabealho"/>
              <w:widowControl w:val="0"/>
              <w:rPr>
                <w:rFonts w:ascii="Calibri" w:hAnsi="Calibri" w:cs="Tahoma"/>
                <w:b/>
                <w:sz w:val="22"/>
                <w:szCs w:val="22"/>
                <w:u w:val="single"/>
              </w:rPr>
            </w:pPr>
            <w:r>
              <w:rPr>
                <w:rFonts w:asciiTheme="minorHAnsi" w:hAnsiTheme="minorHAnsi" w:cs="Tahoma"/>
                <w:b/>
                <w:sz w:val="22"/>
                <w:szCs w:val="22"/>
              </w:rPr>
              <w:t xml:space="preserve">VALIDADE DA PROPOSTA: </w:t>
            </w:r>
            <w:r>
              <w:rPr>
                <w:rFonts w:asciiTheme="minorHAnsi" w:hAnsiTheme="minorHAnsi" w:cs="Tahoma"/>
                <w:b/>
                <w:sz w:val="22"/>
                <w:szCs w:val="22"/>
                <w:u w:val="single"/>
              </w:rPr>
              <w:t>60 DIAS</w:t>
            </w:r>
          </w:p>
        </w:tc>
        <w:tc>
          <w:tcPr>
            <w:tcW w:w="479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22B7C0E" w14:textId="77777777" w:rsidR="00386E08" w:rsidRDefault="00EE2FBE">
            <w:pPr>
              <w:pStyle w:val="Cabealho"/>
              <w:widowControl w:val="0"/>
              <w:jc w:val="center"/>
              <w:rPr>
                <w:rFonts w:asciiTheme="minorHAnsi" w:hAnsiTheme="minorHAnsi" w:cs="Tahoma"/>
                <w:b/>
                <w:sz w:val="22"/>
                <w:szCs w:val="22"/>
              </w:rPr>
            </w:pPr>
            <w:r>
              <w:rPr>
                <w:rFonts w:asciiTheme="minorHAnsi" w:hAnsiTheme="minorHAnsi" w:cs="Tahoma"/>
                <w:b/>
                <w:sz w:val="22"/>
              </w:rPr>
              <w:t>Nome legível do responsável pela cotação:</w:t>
            </w:r>
          </w:p>
        </w:tc>
      </w:tr>
      <w:tr w:rsidR="00386E08" w14:paraId="0FF9DF59" w14:textId="77777777" w:rsidTr="00EE2FBE">
        <w:trPr>
          <w:trHeight w:val="2396"/>
        </w:trPr>
        <w:tc>
          <w:tcPr>
            <w:tcW w:w="6550" w:type="dxa"/>
            <w:gridSpan w:val="3"/>
            <w:tcBorders>
              <w:top w:val="single" w:sz="4" w:space="0" w:color="000000"/>
              <w:left w:val="single" w:sz="4" w:space="0" w:color="000000"/>
              <w:bottom w:val="single" w:sz="4" w:space="0" w:color="000000"/>
              <w:right w:val="single" w:sz="4" w:space="0" w:color="000000"/>
            </w:tcBorders>
            <w:shd w:val="clear" w:color="auto" w:fill="auto"/>
          </w:tcPr>
          <w:p w14:paraId="3A5A3A59" w14:textId="77777777" w:rsidR="00386E08" w:rsidRDefault="00EE2FBE">
            <w:pPr>
              <w:pStyle w:val="Cabealho"/>
              <w:widowControl w:val="0"/>
              <w:jc w:val="center"/>
              <w:rPr>
                <w:rFonts w:asciiTheme="minorHAnsi" w:hAnsiTheme="minorHAnsi" w:cs="Tahoma"/>
                <w:b/>
                <w:sz w:val="22"/>
              </w:rPr>
            </w:pPr>
            <w:r>
              <w:rPr>
                <w:rFonts w:asciiTheme="minorHAnsi" w:hAnsiTheme="minorHAnsi" w:cs="Tahoma"/>
                <w:b/>
                <w:sz w:val="22"/>
              </w:rPr>
              <w:t>Local para carimbo do CNPJ do fornecedor:</w:t>
            </w:r>
          </w:p>
          <w:p w14:paraId="327D3AC1" w14:textId="77777777" w:rsidR="00386E08" w:rsidRDefault="00386E08">
            <w:pPr>
              <w:pStyle w:val="Cabealho"/>
              <w:widowControl w:val="0"/>
              <w:jc w:val="center"/>
              <w:rPr>
                <w:rFonts w:asciiTheme="minorHAnsi" w:hAnsiTheme="minorHAnsi" w:cs="Tahoma"/>
                <w:b/>
                <w:sz w:val="22"/>
                <w:szCs w:val="22"/>
              </w:rPr>
            </w:pPr>
          </w:p>
        </w:tc>
        <w:tc>
          <w:tcPr>
            <w:tcW w:w="479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0943D077" w14:textId="77777777" w:rsidR="00386E08" w:rsidRDefault="00386E08">
            <w:pPr>
              <w:widowControl w:val="0"/>
              <w:jc w:val="center"/>
              <w:rPr>
                <w:rFonts w:asciiTheme="minorHAnsi" w:hAnsiTheme="minorHAnsi" w:cs="Tahoma"/>
                <w:b/>
                <w:sz w:val="22"/>
              </w:rPr>
            </w:pPr>
          </w:p>
          <w:p w14:paraId="09A10A40" w14:textId="77777777" w:rsidR="00386E08" w:rsidRDefault="00EE2FBE">
            <w:pPr>
              <w:widowControl w:val="0"/>
              <w:jc w:val="center"/>
              <w:rPr>
                <w:rFonts w:asciiTheme="minorHAnsi" w:hAnsiTheme="minorHAnsi" w:cs="Tahoma"/>
                <w:b/>
                <w:sz w:val="22"/>
              </w:rPr>
            </w:pPr>
            <w:r>
              <w:rPr>
                <w:rFonts w:asciiTheme="minorHAnsi" w:hAnsiTheme="minorHAnsi" w:cs="Tahoma"/>
                <w:b/>
                <w:sz w:val="22"/>
              </w:rPr>
              <w:t>________________________________________</w:t>
            </w:r>
          </w:p>
          <w:p w14:paraId="0212E264" w14:textId="77777777" w:rsidR="00386E08" w:rsidRDefault="00386E08">
            <w:pPr>
              <w:widowControl w:val="0"/>
              <w:jc w:val="center"/>
              <w:rPr>
                <w:rFonts w:asciiTheme="minorHAnsi" w:hAnsiTheme="minorHAnsi" w:cs="Tahoma"/>
                <w:b/>
                <w:sz w:val="22"/>
              </w:rPr>
            </w:pPr>
          </w:p>
          <w:p w14:paraId="2983BF17" w14:textId="77777777" w:rsidR="00386E08" w:rsidRDefault="00EE2FBE">
            <w:pPr>
              <w:widowControl w:val="0"/>
              <w:jc w:val="center"/>
              <w:rPr>
                <w:rFonts w:asciiTheme="minorHAnsi" w:hAnsiTheme="minorHAnsi" w:cs="Tahoma"/>
                <w:b/>
                <w:sz w:val="22"/>
              </w:rPr>
            </w:pPr>
            <w:r>
              <w:rPr>
                <w:rFonts w:asciiTheme="minorHAnsi" w:hAnsiTheme="minorHAnsi" w:cs="Tahoma"/>
                <w:b/>
                <w:sz w:val="22"/>
              </w:rPr>
              <w:t>Data: ______/______/______</w:t>
            </w:r>
          </w:p>
          <w:p w14:paraId="3E46A801" w14:textId="77777777" w:rsidR="00386E08" w:rsidRDefault="00386E08">
            <w:pPr>
              <w:widowControl w:val="0"/>
              <w:jc w:val="center"/>
              <w:rPr>
                <w:rFonts w:asciiTheme="minorHAnsi" w:hAnsiTheme="minorHAnsi" w:cs="Tahoma"/>
                <w:b/>
                <w:sz w:val="22"/>
              </w:rPr>
            </w:pPr>
          </w:p>
          <w:p w14:paraId="37A80641" w14:textId="77777777" w:rsidR="00386E08" w:rsidRDefault="00386E08">
            <w:pPr>
              <w:widowControl w:val="0"/>
              <w:jc w:val="center"/>
              <w:rPr>
                <w:rFonts w:asciiTheme="minorHAnsi" w:hAnsiTheme="minorHAnsi" w:cs="Tahoma"/>
                <w:b/>
                <w:sz w:val="22"/>
              </w:rPr>
            </w:pPr>
          </w:p>
          <w:p w14:paraId="4404C7ED" w14:textId="77777777" w:rsidR="00386E08" w:rsidRDefault="00EE2FBE">
            <w:pPr>
              <w:widowControl w:val="0"/>
              <w:jc w:val="center"/>
              <w:rPr>
                <w:rFonts w:asciiTheme="minorHAnsi" w:hAnsiTheme="minorHAnsi" w:cs="Tahoma"/>
                <w:b/>
                <w:sz w:val="22"/>
              </w:rPr>
            </w:pPr>
            <w:r>
              <w:rPr>
                <w:rFonts w:asciiTheme="minorHAnsi" w:hAnsiTheme="minorHAnsi" w:cs="Tahoma"/>
                <w:b/>
                <w:sz w:val="22"/>
              </w:rPr>
              <w:t>_____________________________________</w:t>
            </w:r>
          </w:p>
          <w:p w14:paraId="0676A08C" w14:textId="77777777" w:rsidR="00386E08" w:rsidRDefault="00EE2FBE">
            <w:pPr>
              <w:widowControl w:val="0"/>
              <w:jc w:val="center"/>
              <w:rPr>
                <w:rFonts w:asciiTheme="minorHAnsi" w:hAnsiTheme="minorHAnsi" w:cs="Tahoma"/>
                <w:b/>
                <w:sz w:val="22"/>
              </w:rPr>
            </w:pPr>
            <w:r>
              <w:rPr>
                <w:rFonts w:asciiTheme="minorHAnsi" w:hAnsiTheme="minorHAnsi" w:cs="Tahoma"/>
                <w:b/>
                <w:sz w:val="22"/>
              </w:rPr>
              <w:t>Assinatura do Responsável</w:t>
            </w:r>
          </w:p>
        </w:tc>
      </w:tr>
    </w:tbl>
    <w:p w14:paraId="7FFA0D8E" w14:textId="77777777" w:rsidR="00386E08" w:rsidRDefault="00386E08">
      <w:pPr>
        <w:rPr>
          <w:rFonts w:ascii="Calibri" w:hAnsi="Calibri"/>
        </w:rPr>
      </w:pPr>
    </w:p>
    <w:p w14:paraId="36E6F194" w14:textId="77777777" w:rsidR="00386E08" w:rsidRDefault="00EE2FBE">
      <w:pPr>
        <w:tabs>
          <w:tab w:val="left" w:pos="709"/>
          <w:tab w:val="left" w:pos="1270"/>
        </w:tabs>
        <w:spacing w:after="120" w:line="259" w:lineRule="auto"/>
        <w:ind w:right="214"/>
        <w:jc w:val="both"/>
        <w:rPr>
          <w:rFonts w:ascii="Segoe UI" w:hAnsi="Segoe UI" w:cs="Segoe UI"/>
        </w:rPr>
      </w:pPr>
      <w:r>
        <w:rPr>
          <w:rFonts w:ascii="Segoe UI" w:hAnsi="Segoe UI" w:cs="Segoe UI"/>
        </w:rPr>
        <w:t xml:space="preserve">OBS: </w:t>
      </w:r>
      <w:r>
        <w:rPr>
          <w:rFonts w:ascii="Segoe UI" w:eastAsia="Arial" w:hAnsi="Segoe UI" w:cs="Segoe UI"/>
          <w:color w:val="000000"/>
        </w:rPr>
        <w:t xml:space="preserve">O FORNECIMENTO DOS PRODUTOS OCORRERÁ </w:t>
      </w:r>
      <w:r>
        <w:rPr>
          <w:rFonts w:ascii="Segoe UI" w:eastAsia="Arial" w:hAnsi="Segoe UI" w:cs="Segoe UI"/>
          <w:b/>
          <w:bCs/>
          <w:color w:val="000000"/>
          <w:u w:val="single"/>
        </w:rPr>
        <w:t>EM REMESSA ÚNICA</w:t>
      </w:r>
      <w:r>
        <w:rPr>
          <w:rFonts w:ascii="Segoe UI" w:eastAsia="Arial" w:hAnsi="Segoe UI" w:cs="Segoe UI"/>
          <w:color w:val="000000"/>
        </w:rPr>
        <w:t xml:space="preserve">, CONFORME ESPECIFICADO NO TERMO DE REFERÊNCIA, </w:t>
      </w:r>
      <w:r>
        <w:rPr>
          <w:rFonts w:ascii="Segoe UI" w:eastAsia="Arial" w:hAnsi="Segoe UI" w:cs="Segoe UI"/>
          <w:bCs/>
          <w:color w:val="000000"/>
        </w:rPr>
        <w:t xml:space="preserve">DEVENDO A CONTRATADA PROVIDENCIAR A ENTREGA NO PRAZO MÁXIMO DE 05 (CINCO) DIAS </w:t>
      </w:r>
      <w:r>
        <w:rPr>
          <w:rFonts w:ascii="Segoe UI" w:eastAsia="Arial" w:hAnsi="Segoe UI" w:cs="Segoe UI"/>
          <w:bCs/>
          <w:color w:val="000000"/>
        </w:rPr>
        <w:t>ÚTEIS, A CONTAR DA SOLICITAÇÃO, PRAZO ESTE QUE DEVE SER CUMPRIDO PELA CONTRATADA.</w:t>
      </w:r>
    </w:p>
    <w:p w14:paraId="54CE914F" w14:textId="77777777" w:rsidR="00386E08" w:rsidRDefault="00386E08">
      <w:pPr>
        <w:rPr>
          <w:rFonts w:ascii="Calibri" w:hAnsi="Calibri"/>
        </w:rPr>
      </w:pPr>
    </w:p>
    <w:sectPr w:rsidR="00386E08">
      <w:pgSz w:w="11906" w:h="16838"/>
      <w:pgMar w:top="567" w:right="311" w:bottom="284" w:left="315" w:header="0" w:footer="0" w:gutter="0"/>
      <w:cols w:space="720"/>
      <w:formProt w:val="0"/>
      <w:docGrid w:linePitch="360" w:charSpace="2457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font>
  <w:font w:name="Liberation Sans">
    <w:altName w:val="Arial"/>
    <w:panose1 w:val="020B0604020202020204"/>
    <w:charset w:val="00"/>
    <w:family w:val="swiss"/>
    <w:pitch w:val="variable"/>
  </w:font>
  <w:font w:name="Microsoft YaHei">
    <w:panose1 w:val="020B0503020204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roman"/>
    <w:notTrueType/>
    <w:pitch w:val="default"/>
  </w:font>
  <w:font w:name="Georgia">
    <w:panose1 w:val="02040502050405020303"/>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C7D48"/>
    <w:multiLevelType w:val="multilevel"/>
    <w:tmpl w:val="039A93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EDB4E08"/>
    <w:multiLevelType w:val="multilevel"/>
    <w:tmpl w:val="8150483C"/>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6CAD686B"/>
    <w:multiLevelType w:val="multilevel"/>
    <w:tmpl w:val="564036A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625266">
    <w:abstractNumId w:val="1"/>
  </w:num>
  <w:num w:numId="2" w16cid:durableId="1438014789">
    <w:abstractNumId w:val="0"/>
  </w:num>
  <w:num w:numId="3" w16cid:durableId="16607674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6E08"/>
    <w:rsid w:val="00386E08"/>
    <w:rsid w:val="00961949"/>
    <w:rsid w:val="00EE2FBE"/>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113F7"/>
  <w15:docId w15:val="{81403E85-4B8D-4B3D-8B95-D01F20576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lang w:eastAsia="zh-CN"/>
    </w:rPr>
  </w:style>
  <w:style w:type="paragraph" w:styleId="Ttulo1">
    <w:name w:val="heading 1"/>
    <w:basedOn w:val="Normal"/>
    <w:next w:val="Normal"/>
    <w:link w:val="Ttulo1Char"/>
    <w:qFormat/>
    <w:pPr>
      <w:keepNext/>
      <w:numPr>
        <w:numId w:val="1"/>
      </w:numPr>
      <w:outlineLvl w:val="0"/>
    </w:pPr>
    <w:rPr>
      <w:b/>
      <w:bCs/>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link w:val="Cabealho"/>
    <w:qFormat/>
    <w:rPr>
      <w:rFonts w:ascii="Times New Roman" w:eastAsia="Times New Roman" w:hAnsi="Times New Roman" w:cs="Times New Roman"/>
      <w:sz w:val="20"/>
      <w:szCs w:val="20"/>
      <w:lang w:eastAsia="zh-CN"/>
    </w:rPr>
  </w:style>
  <w:style w:type="character" w:customStyle="1" w:styleId="TextodebaloChar">
    <w:name w:val="Texto de balão Char"/>
    <w:link w:val="Textodebalo"/>
    <w:uiPriority w:val="99"/>
    <w:semiHidden/>
    <w:qFormat/>
    <w:rPr>
      <w:rFonts w:ascii="Tahoma" w:eastAsia="Times New Roman" w:hAnsi="Tahoma" w:cs="Tahoma"/>
      <w:sz w:val="16"/>
      <w:szCs w:val="16"/>
      <w:lang w:eastAsia="zh-CN"/>
    </w:rPr>
  </w:style>
  <w:style w:type="character" w:customStyle="1" w:styleId="Ttulo1Char">
    <w:name w:val="Título 1 Char"/>
    <w:link w:val="Ttulo1"/>
    <w:qFormat/>
    <w:rPr>
      <w:rFonts w:ascii="Times New Roman" w:eastAsia="Times New Roman" w:hAnsi="Times New Roman" w:cs="Times New Roman"/>
      <w:b/>
      <w:bCs/>
      <w:sz w:val="24"/>
      <w:szCs w:val="20"/>
      <w:lang w:eastAsia="zh-CN"/>
    </w:rPr>
  </w:style>
  <w:style w:type="character" w:customStyle="1" w:styleId="Hyperlink1">
    <w:name w:val="Hyperlink1"/>
    <w:uiPriority w:val="99"/>
    <w:unhideWhenUsed/>
    <w:qFormat/>
    <w:rPr>
      <w:color w:val="0000FF"/>
      <w:u w:val="single"/>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next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Lucida Sans"/>
    </w:rPr>
  </w:style>
  <w:style w:type="paragraph" w:customStyle="1" w:styleId="Ttulouser">
    <w:name w:val="Título (user)"/>
    <w:basedOn w:val="Normal"/>
    <w:next w:val="Corpodetexto"/>
    <w:qFormat/>
    <w:pPr>
      <w:keepNext/>
      <w:spacing w:before="240" w:after="120"/>
    </w:pPr>
    <w:rPr>
      <w:rFonts w:ascii="Liberation Sans" w:eastAsia="Microsoft YaHei" w:hAnsi="Liberation Sans" w:cs="Lucida Sans"/>
      <w:sz w:val="28"/>
      <w:szCs w:val="28"/>
    </w:rPr>
  </w:style>
  <w:style w:type="paragraph" w:customStyle="1" w:styleId="ndiceuser">
    <w:name w:val="Índice (user)"/>
    <w:basedOn w:val="Normal"/>
    <w:qFormat/>
    <w:pPr>
      <w:suppressLineNumbers/>
    </w:pPr>
    <w:rPr>
      <w:rFonts w:cs="Arial"/>
    </w:rPr>
  </w:style>
  <w:style w:type="paragraph" w:customStyle="1" w:styleId="CabealhoeRodap">
    <w:name w:val="Cabeçalho e Rodapé"/>
    <w:basedOn w:val="Normal"/>
    <w:qFormat/>
  </w:style>
  <w:style w:type="paragraph" w:customStyle="1" w:styleId="Cabealhoerodap1">
    <w:name w:val="Cabeçalho e rodapé1"/>
    <w:basedOn w:val="Normal"/>
    <w:qFormat/>
  </w:style>
  <w:style w:type="paragraph" w:customStyle="1" w:styleId="Cabealhoerodap2">
    <w:name w:val="Cabeçalho e rodapé2"/>
    <w:basedOn w:val="Normal"/>
    <w:qFormat/>
  </w:style>
  <w:style w:type="paragraph" w:customStyle="1" w:styleId="Cabealhoerodap3">
    <w:name w:val="Cabeçalho e rodapé3"/>
    <w:basedOn w:val="Normal"/>
    <w:qFormat/>
  </w:style>
  <w:style w:type="paragraph" w:styleId="Cabealho">
    <w:name w:val="header"/>
    <w:basedOn w:val="Normal"/>
    <w:link w:val="CabealhoChar"/>
    <w:qFormat/>
    <w:pPr>
      <w:tabs>
        <w:tab w:val="center" w:pos="4419"/>
        <w:tab w:val="right" w:pos="8838"/>
      </w:tabs>
    </w:pPr>
  </w:style>
  <w:style w:type="paragraph" w:styleId="Textodebalo">
    <w:name w:val="Balloon Text"/>
    <w:basedOn w:val="Normal"/>
    <w:link w:val="TextodebaloChar"/>
    <w:uiPriority w:val="99"/>
    <w:semiHidden/>
    <w:unhideWhenUsed/>
    <w:qFormat/>
    <w:rPr>
      <w:rFonts w:ascii="Tahoma" w:hAnsi="Tahoma" w:cs="Tahoma"/>
      <w:sz w:val="16"/>
      <w:szCs w:val="16"/>
    </w:rPr>
  </w:style>
  <w:style w:type="paragraph" w:customStyle="1" w:styleId="Default">
    <w:name w:val="Default"/>
    <w:qFormat/>
    <w:rPr>
      <w:rFonts w:cs="Calibri"/>
      <w:color w:val="000000"/>
      <w:sz w:val="24"/>
      <w:szCs w:val="24"/>
      <w:lang w:eastAsia="en-US"/>
    </w:rPr>
  </w:style>
  <w:style w:type="paragraph" w:customStyle="1" w:styleId="Contedodatabelauser">
    <w:name w:val="Conteúdo da tabela (user)"/>
    <w:basedOn w:val="Normal"/>
    <w:qFormat/>
    <w:pPr>
      <w:widowControl w:val="0"/>
      <w:suppressLineNumbers/>
    </w:pPr>
  </w:style>
  <w:style w:type="paragraph" w:customStyle="1" w:styleId="Ttulodetabelauser">
    <w:name w:val="Título de tabela (user)"/>
    <w:basedOn w:val="Contedodatabelauser"/>
    <w:qFormat/>
    <w:pPr>
      <w:jc w:val="center"/>
    </w:pPr>
    <w:rPr>
      <w:b/>
      <w:bCs/>
    </w:rPr>
  </w:style>
  <w:style w:type="table" w:styleId="Tabelacomgrade">
    <w:name w:val="Table Grid"/>
    <w:basedOn w:val="Tabe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D069F-F581-4A6C-8504-8A1173673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310</Words>
  <Characters>1679</Characters>
  <Application>Microsoft Office Word</Application>
  <DocSecurity>0</DocSecurity>
  <Lines>13</Lines>
  <Paragraphs>3</Paragraphs>
  <ScaleCrop>false</ScaleCrop>
  <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Estágio</dc:creator>
  <dc:description/>
  <cp:lastModifiedBy>adriane pimenta</cp:lastModifiedBy>
  <cp:revision>9</cp:revision>
  <cp:lastPrinted>2021-02-11T14:41:00Z</cp:lastPrinted>
  <dcterms:created xsi:type="dcterms:W3CDTF">2025-02-04T11:16:00Z</dcterms:created>
  <dcterms:modified xsi:type="dcterms:W3CDTF">2025-02-28T19:20:00Z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0B63BFDD8A87432797EE855EC01CAAD1</vt:lpwstr>
  </property>
  <property fmtid="{D5CDD505-2E9C-101B-9397-08002B2CF9AE}" pid="3" name="KSOProductBuildVer">
    <vt:lpwstr>1046-11.2.0.11537</vt:lpwstr>
  </property>
</Properties>
</file>